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4BF1" w14:textId="10613761" w:rsidR="007B1A25" w:rsidRPr="007B1A25" w:rsidRDefault="007B1A25">
      <w:r w:rsidRPr="007B1A25">
        <w:t xml:space="preserve">Accepted Manuscript of book review appearing in </w:t>
      </w:r>
      <w:r w:rsidRPr="007B1A25">
        <w:rPr>
          <w:i/>
          <w:iCs/>
        </w:rPr>
        <w:t>History Today</w:t>
      </w:r>
      <w:r w:rsidRPr="007B1A25">
        <w:t>, Vol</w:t>
      </w:r>
      <w:r>
        <w:t>ume</w:t>
      </w:r>
      <w:r w:rsidRPr="007B1A25">
        <w:t xml:space="preserve"> 73</w:t>
      </w:r>
      <w:r>
        <w:t>,</w:t>
      </w:r>
      <w:r w:rsidRPr="007B1A25">
        <w:t xml:space="preserve"> Issue 6 (June 2023). </w:t>
      </w:r>
    </w:p>
    <w:p w14:paraId="74AB54E6" w14:textId="121F2343" w:rsidR="007B1A25" w:rsidRPr="007B1A25" w:rsidRDefault="007B1A25">
      <w:hyperlink r:id="rId5" w:history="1">
        <w:r w:rsidRPr="007B1A25">
          <w:rPr>
            <w:rStyle w:val="Hyperlink"/>
          </w:rPr>
          <w:t>https://www.historytoday.com/archive/review/banking-it</w:t>
        </w:r>
      </w:hyperlink>
      <w:r w:rsidRPr="007B1A25">
        <w:t xml:space="preserve"> </w:t>
      </w:r>
    </w:p>
    <w:p w14:paraId="5D66A828" w14:textId="77777777" w:rsidR="007B1A25" w:rsidRDefault="007B1A25">
      <w:pPr>
        <w:rPr>
          <w:b/>
          <w:bCs/>
        </w:rPr>
      </w:pPr>
    </w:p>
    <w:p w14:paraId="2AAE9DC4" w14:textId="2B73C473" w:rsidR="00011FB2" w:rsidRPr="00583B13" w:rsidRDefault="00583B13">
      <w:pPr>
        <w:rPr>
          <w:b/>
          <w:bCs/>
        </w:rPr>
      </w:pPr>
      <w:r w:rsidRPr="00583B13">
        <w:rPr>
          <w:b/>
          <w:bCs/>
        </w:rPr>
        <w:t xml:space="preserve">Virtuous Bankers: A Day in the Life of the Eighteenth-Century Bank of England </w:t>
      </w:r>
    </w:p>
    <w:p w14:paraId="439E21C9" w14:textId="608A3C92" w:rsidR="00583B13" w:rsidRDefault="00583B13">
      <w:r>
        <w:t>Anne Murphy</w:t>
      </w:r>
    </w:p>
    <w:p w14:paraId="69F974E2" w14:textId="11CF8101" w:rsidR="00583B13" w:rsidRDefault="00583B13">
      <w:r>
        <w:t>Princeton University Press 276pp £30</w:t>
      </w:r>
    </w:p>
    <w:p w14:paraId="5948D664" w14:textId="6094AF1F" w:rsidR="00583B13" w:rsidRPr="00583B13" w:rsidRDefault="00583B13">
      <w:pPr>
        <w:rPr>
          <w:i/>
          <w:iCs/>
        </w:rPr>
      </w:pPr>
      <w:r w:rsidRPr="00583B13">
        <w:rPr>
          <w:i/>
          <w:iCs/>
        </w:rPr>
        <w:t>Review by James Taylor</w:t>
      </w:r>
    </w:p>
    <w:p w14:paraId="430F1519" w14:textId="77777777" w:rsidR="00583B13" w:rsidRDefault="00583B13"/>
    <w:p w14:paraId="64AB131D" w14:textId="2205F305" w:rsidR="005A71F9" w:rsidRDefault="00D6064C">
      <w:r>
        <w:t>Virtue is not always a characteristic associated with bank</w:t>
      </w:r>
      <w:r w:rsidR="00B74901">
        <w:t>s</w:t>
      </w:r>
      <w:r>
        <w:t xml:space="preserve"> </w:t>
      </w:r>
      <w:r w:rsidR="005F3597">
        <w:t>these days</w:t>
      </w:r>
      <w:r>
        <w:t xml:space="preserve">. But in </w:t>
      </w:r>
      <w:r w:rsidRPr="00D6064C">
        <w:rPr>
          <w:i/>
          <w:iCs/>
        </w:rPr>
        <w:t>Virtuous Bankers</w:t>
      </w:r>
      <w:r>
        <w:t xml:space="preserve">, </w:t>
      </w:r>
      <w:r w:rsidR="00B74901">
        <w:t xml:space="preserve">economic historian </w:t>
      </w:r>
      <w:r>
        <w:t xml:space="preserve">Anne Murphy tells the important story of how the eighteenth-century Bank of England won public </w:t>
      </w:r>
      <w:r w:rsidR="00B74901">
        <w:t xml:space="preserve">confidence </w:t>
      </w:r>
      <w:r>
        <w:t xml:space="preserve">as the </w:t>
      </w:r>
      <w:r w:rsidR="00B74901">
        <w:t xml:space="preserve">prime </w:t>
      </w:r>
      <w:r>
        <w:t xml:space="preserve">intermediary between the state and </w:t>
      </w:r>
      <w:r w:rsidR="00626633">
        <w:t xml:space="preserve">the many thousands of citizens </w:t>
      </w:r>
      <w:r>
        <w:t xml:space="preserve">who lent it money. </w:t>
      </w:r>
      <w:r w:rsidR="009C4CFF">
        <w:t xml:space="preserve">Historians have long recognised the significance of the efficient taxation systems that subsidised the state’s military engagements and colonial expansion, but just as </w:t>
      </w:r>
      <w:r w:rsidR="00F06D68">
        <w:t>vital</w:t>
      </w:r>
      <w:r w:rsidR="009C4CFF">
        <w:t xml:space="preserve"> was the willingness of people to voluntarily lend the state their money, confident that they would be repaid. Here the role of the Bank of England was critical. </w:t>
      </w:r>
    </w:p>
    <w:p w14:paraId="5620AA8B" w14:textId="42A6906B" w:rsidR="004B6644" w:rsidRDefault="00B74901">
      <w:r>
        <w:t xml:space="preserve">Trust </w:t>
      </w:r>
      <w:r w:rsidR="004B6644">
        <w:t xml:space="preserve">had to be earned, </w:t>
      </w:r>
      <w:r w:rsidR="009C4CFF">
        <w:t xml:space="preserve">however, </w:t>
      </w:r>
      <w:r w:rsidR="004B6644">
        <w:t xml:space="preserve">and the Bank – along with other </w:t>
      </w:r>
      <w:r>
        <w:t xml:space="preserve">big </w:t>
      </w:r>
      <w:r w:rsidR="004B6644">
        <w:t xml:space="preserve">corporations like the East India Company – had its </w:t>
      </w:r>
      <w:r w:rsidR="009C4CFF">
        <w:t>critics</w:t>
      </w:r>
      <w:r>
        <w:t xml:space="preserve">. </w:t>
      </w:r>
      <w:r w:rsidR="005A71F9">
        <w:t>I</w:t>
      </w:r>
      <w:r w:rsidR="004B6644">
        <w:t>n the late eighteenth century</w:t>
      </w:r>
      <w:r>
        <w:t xml:space="preserve">, </w:t>
      </w:r>
      <w:r w:rsidR="004B6644">
        <w:t xml:space="preserve">calls for reform were growing louder. To stave off the danger of state </w:t>
      </w:r>
      <w:r>
        <w:t>intervention</w:t>
      </w:r>
      <w:r w:rsidR="004B6644">
        <w:t xml:space="preserve">, in 1783 the Bank established a committee of inspection </w:t>
      </w:r>
      <w:r>
        <w:t xml:space="preserve">tasked with </w:t>
      </w:r>
      <w:r w:rsidR="004B6644">
        <w:t>investigat</w:t>
      </w:r>
      <w:r>
        <w:t xml:space="preserve">ing </w:t>
      </w:r>
      <w:r w:rsidR="004B6644">
        <w:t xml:space="preserve">every aspect of the Bank’s operations. The </w:t>
      </w:r>
      <w:r>
        <w:t xml:space="preserve">detailed papers generated </w:t>
      </w:r>
      <w:r w:rsidR="004B6644">
        <w:t xml:space="preserve">by this year-long investigation </w:t>
      </w:r>
      <w:r w:rsidR="009C4CFF">
        <w:t xml:space="preserve">are at the heart of the book. </w:t>
      </w:r>
    </w:p>
    <w:p w14:paraId="7295B8A8" w14:textId="071C27BF" w:rsidR="005A71F9" w:rsidRDefault="004B6644">
      <w:r>
        <w:t xml:space="preserve">Murphy uses these sources to fashion an unconventional </w:t>
      </w:r>
      <w:r w:rsidR="00DE601C">
        <w:t xml:space="preserve">and compelling </w:t>
      </w:r>
      <w:r>
        <w:t xml:space="preserve">history. </w:t>
      </w:r>
      <w:r w:rsidR="00FC2102">
        <w:t xml:space="preserve">Her </w:t>
      </w:r>
      <w:r>
        <w:t xml:space="preserve">book is structured around ‘a day in the life’ of the Bank, beginning with unlocking the gates at 6am and preparing the premises for the </w:t>
      </w:r>
      <w:r w:rsidR="00F65059">
        <w:t xml:space="preserve">daily </w:t>
      </w:r>
      <w:r>
        <w:t xml:space="preserve">flow of customers, and concluding with </w:t>
      </w:r>
      <w:r w:rsidR="002A08D2">
        <w:t xml:space="preserve">the late-night reckoning of the accounts and safeguarding the premises for the night. This device allows Murphy to locate the Bank’s activities </w:t>
      </w:r>
      <w:r w:rsidR="005A71F9">
        <w:t xml:space="preserve">precisely </w:t>
      </w:r>
      <w:r w:rsidR="002A08D2">
        <w:t xml:space="preserve">in time and space, drawing attention to the </w:t>
      </w:r>
      <w:r w:rsidR="005A71F9">
        <w:t xml:space="preserve">often-overlooked </w:t>
      </w:r>
      <w:r w:rsidR="002A08D2">
        <w:t xml:space="preserve">material processes involved in running a </w:t>
      </w:r>
      <w:r w:rsidR="00F65059">
        <w:t xml:space="preserve">large-scale bureaucratic enterprise. </w:t>
      </w:r>
    </w:p>
    <w:p w14:paraId="2C9DE6BC" w14:textId="59C794E0" w:rsidR="00C60A53" w:rsidRDefault="00C60A53">
      <w:r>
        <w:t xml:space="preserve">We get to see these </w:t>
      </w:r>
      <w:r w:rsidR="00FC2102">
        <w:t xml:space="preserve">both </w:t>
      </w:r>
      <w:r>
        <w:t xml:space="preserve">through the eyes of the inspectors, </w:t>
      </w:r>
      <w:r w:rsidR="00FC2102">
        <w:t xml:space="preserve">and of </w:t>
      </w:r>
      <w:r>
        <w:t xml:space="preserve">a customer of the Bank. </w:t>
      </w:r>
      <w:r w:rsidR="003E31E9">
        <w:t xml:space="preserve">A visit to the Bank </w:t>
      </w:r>
      <w:r>
        <w:t>was</w:t>
      </w:r>
      <w:r w:rsidR="003E31E9">
        <w:t xml:space="preserve"> ‘a sensory experience’</w:t>
      </w:r>
      <w:r w:rsidR="00375A8A">
        <w:t>, Murphy tells us, with an emphasis on accessibility and visibility.</w:t>
      </w:r>
      <w:r w:rsidR="003E31E9">
        <w:t xml:space="preserve"> W</w:t>
      </w:r>
      <w:r>
        <w:t xml:space="preserve">hen on the premises, customers could observe the clerks at work, see the ledgers documenting their accounts, watch </w:t>
      </w:r>
      <w:r w:rsidR="00375A8A">
        <w:t xml:space="preserve">(and listen to) </w:t>
      </w:r>
      <w:r>
        <w:t>government stocks being traded in the Bank’s Rotunda. All this, together with the Bank’s impressive architecture and iconography</w:t>
      </w:r>
      <w:r w:rsidR="001D5CD2">
        <w:t xml:space="preserve">, </w:t>
      </w:r>
      <w:r>
        <w:t>amounted to a performance</w:t>
      </w:r>
      <w:r w:rsidR="003E31E9">
        <w:t xml:space="preserve"> </w:t>
      </w:r>
      <w:r>
        <w:t xml:space="preserve">of public credit, embodying the credible commitment to honour financial promises </w:t>
      </w:r>
      <w:r w:rsidR="004F1AF0">
        <w:t>up</w:t>
      </w:r>
      <w:r>
        <w:t>on which the entire ‘fiscal</w:t>
      </w:r>
      <w:r w:rsidR="005A71F9">
        <w:t>-</w:t>
      </w:r>
      <w:r>
        <w:t xml:space="preserve">military state’ depended. </w:t>
      </w:r>
    </w:p>
    <w:p w14:paraId="3C78AE7B" w14:textId="0F6F04D8" w:rsidR="003E31E9" w:rsidRDefault="003E31E9">
      <w:r>
        <w:t xml:space="preserve">In this light, the Bank’s daily rituals take on a new significance. We can appreciate them as critical elements </w:t>
      </w:r>
      <w:r w:rsidR="005A71F9">
        <w:t xml:space="preserve">both </w:t>
      </w:r>
      <w:r>
        <w:t xml:space="preserve">in the </w:t>
      </w:r>
      <w:r w:rsidR="005A71F9">
        <w:t xml:space="preserve">public </w:t>
      </w:r>
      <w:r>
        <w:t xml:space="preserve">performance of </w:t>
      </w:r>
      <w:r w:rsidR="00FC2102">
        <w:t>trustworthiness</w:t>
      </w:r>
      <w:r>
        <w:t xml:space="preserve">, </w:t>
      </w:r>
      <w:r w:rsidR="005A71F9">
        <w:t xml:space="preserve">and </w:t>
      </w:r>
      <w:r>
        <w:t xml:space="preserve">the behind-the-scenes labour necessary to ensure </w:t>
      </w:r>
      <w:r w:rsidR="00FC2102">
        <w:t xml:space="preserve">that everything ran </w:t>
      </w:r>
      <w:r>
        <w:t>smooth</w:t>
      </w:r>
      <w:r w:rsidR="00FC2102">
        <w:t xml:space="preserve">ly. </w:t>
      </w:r>
      <w:r>
        <w:t xml:space="preserve">As such, the Bank’s </w:t>
      </w:r>
      <w:r w:rsidR="005A71F9">
        <w:t xml:space="preserve">three hundred </w:t>
      </w:r>
      <w:r w:rsidR="001D5CD2">
        <w:t>or so overworked</w:t>
      </w:r>
      <w:r>
        <w:t xml:space="preserve"> clerks (five times the number employed by the Treasury or the Admiralty at this time) emerge as the quiet heroes of this history. In Murphy’s </w:t>
      </w:r>
      <w:r w:rsidR="005A71F9">
        <w:t>account</w:t>
      </w:r>
      <w:r>
        <w:t xml:space="preserve">, the </w:t>
      </w:r>
      <w:r w:rsidR="00375A8A">
        <w:t xml:space="preserve">Bank’s </w:t>
      </w:r>
      <w:r>
        <w:t xml:space="preserve">‘human capital’ is humanised. </w:t>
      </w:r>
      <w:r w:rsidR="00375A8A">
        <w:t xml:space="preserve">We learn about office routines long before computers – or even typewriters – streamlined processes. </w:t>
      </w:r>
      <w:r w:rsidR="005A71F9">
        <w:t>Harassed c</w:t>
      </w:r>
      <w:r w:rsidR="00611F6E">
        <w:t>lerks often took risky shortcuts</w:t>
      </w:r>
      <w:r w:rsidR="005A71F9">
        <w:t>. T</w:t>
      </w:r>
      <w:r w:rsidR="00611F6E">
        <w:t>ellers were supposed to store cash in lockers</w:t>
      </w:r>
      <w:r w:rsidR="00FC2102">
        <w:t>,</w:t>
      </w:r>
      <w:r w:rsidR="00611F6E">
        <w:t xml:space="preserve"> but</w:t>
      </w:r>
      <w:r w:rsidR="005A71F9">
        <w:t xml:space="preserve"> the inspectors found </w:t>
      </w:r>
      <w:r w:rsidR="00FC2102">
        <w:t xml:space="preserve">to their dismay </w:t>
      </w:r>
      <w:r w:rsidR="005A71F9">
        <w:t xml:space="preserve">that </w:t>
      </w:r>
      <w:r w:rsidR="005F3597">
        <w:t xml:space="preserve">at busy times, </w:t>
      </w:r>
      <w:r w:rsidR="001D5CD2">
        <w:t xml:space="preserve">it was not uncommon </w:t>
      </w:r>
      <w:r w:rsidR="005F3597">
        <w:t xml:space="preserve">to </w:t>
      </w:r>
      <w:r w:rsidR="005F3597">
        <w:lastRenderedPageBreak/>
        <w:t xml:space="preserve">see ‘a bag of money on the ground with the clerk holding his foot on it’. </w:t>
      </w:r>
      <w:r w:rsidR="00375A8A">
        <w:t xml:space="preserve">We learn about the pay </w:t>
      </w:r>
      <w:r w:rsidR="00611F6E">
        <w:t>(</w:t>
      </w:r>
      <w:r w:rsidR="00375A8A">
        <w:t>the starting annual salary of £50 had not increased since 1694!</w:t>
      </w:r>
      <w:r w:rsidR="00611F6E">
        <w:t>)</w:t>
      </w:r>
      <w:r w:rsidR="00375A8A">
        <w:t xml:space="preserve"> and the ways in which clerks could supplement </w:t>
      </w:r>
      <w:r w:rsidR="00611F6E">
        <w:t xml:space="preserve">earnings either honestly or </w:t>
      </w:r>
      <w:r w:rsidR="00FC2102">
        <w:t>more dubiously</w:t>
      </w:r>
      <w:r w:rsidR="00611F6E">
        <w:t xml:space="preserve">. </w:t>
      </w:r>
      <w:r w:rsidR="00375A8A">
        <w:t xml:space="preserve">We </w:t>
      </w:r>
      <w:r w:rsidR="00B463DB">
        <w:t xml:space="preserve">even </w:t>
      </w:r>
      <w:r w:rsidR="00375A8A">
        <w:t>find out about clerks’ eating habits</w:t>
      </w:r>
      <w:r w:rsidR="00B463DB">
        <w:t>. T</w:t>
      </w:r>
      <w:r w:rsidR="00375A8A">
        <w:t xml:space="preserve">hough some could leave </w:t>
      </w:r>
      <w:r w:rsidR="00B463DB">
        <w:t xml:space="preserve">to grab a quick </w:t>
      </w:r>
      <w:r w:rsidR="00375A8A">
        <w:t xml:space="preserve">dinner, others ate ‘al desko’. </w:t>
      </w:r>
    </w:p>
    <w:p w14:paraId="2D712023" w14:textId="34A93BF2" w:rsidR="005F3597" w:rsidRDefault="005F3597">
      <w:r>
        <w:t xml:space="preserve">Murphy turns what could </w:t>
      </w:r>
      <w:r w:rsidR="005A71F9">
        <w:t>have been</w:t>
      </w:r>
      <w:r>
        <w:t xml:space="preserve"> a dry bureaucratic history into a fascinating and </w:t>
      </w:r>
      <w:r w:rsidR="001D5CD2">
        <w:t xml:space="preserve">engaging </w:t>
      </w:r>
      <w:r>
        <w:t>read</w:t>
      </w:r>
      <w:r w:rsidR="00AB6700">
        <w:t>.</w:t>
      </w:r>
      <w:r>
        <w:t xml:space="preserve"> </w:t>
      </w:r>
      <w:r w:rsidR="001D5CD2">
        <w:t xml:space="preserve">Above all, her book </w:t>
      </w:r>
      <w:r>
        <w:t xml:space="preserve">highlights the </w:t>
      </w:r>
      <w:r w:rsidR="00F06D68">
        <w:t xml:space="preserve">value </w:t>
      </w:r>
      <w:r>
        <w:t xml:space="preserve">of approaching big questions in economic history with a sensitivity to </w:t>
      </w:r>
      <w:r w:rsidR="001D5CD2">
        <w:t xml:space="preserve">the routines and rhythms of </w:t>
      </w:r>
      <w:r>
        <w:t>everyday li</w:t>
      </w:r>
      <w:r w:rsidR="001D5CD2">
        <w:t xml:space="preserve">fe. </w:t>
      </w:r>
    </w:p>
    <w:p w14:paraId="5B6D80EA" w14:textId="12F76E39" w:rsidR="00583B13" w:rsidRDefault="00583B13"/>
    <w:p w14:paraId="394C32AF" w14:textId="654BAF7D" w:rsidR="00583B13" w:rsidRDefault="00583B13">
      <w:r>
        <w:t xml:space="preserve">James Taylor is Senior Lecturer in History at Lancaster University, and co-author of </w:t>
      </w:r>
      <w:r w:rsidRPr="00583B13">
        <w:rPr>
          <w:i/>
          <w:iCs/>
        </w:rPr>
        <w:t>Invested: How Three Centuries of Stock Market Advice Reshaped Our Money, Markets, and Minds</w:t>
      </w:r>
      <w:r>
        <w:t xml:space="preserve"> (University of Chicago Press, 2022). </w:t>
      </w:r>
    </w:p>
    <w:sectPr w:rsidR="0058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8"/>
    <w:rsid w:val="00011FB2"/>
    <w:rsid w:val="001D5CD2"/>
    <w:rsid w:val="002A08D2"/>
    <w:rsid w:val="002D224C"/>
    <w:rsid w:val="00375A8A"/>
    <w:rsid w:val="003E31E9"/>
    <w:rsid w:val="004B6644"/>
    <w:rsid w:val="004F1AF0"/>
    <w:rsid w:val="00583B13"/>
    <w:rsid w:val="005A71F9"/>
    <w:rsid w:val="005F3597"/>
    <w:rsid w:val="00611F6E"/>
    <w:rsid w:val="00626633"/>
    <w:rsid w:val="007B1A25"/>
    <w:rsid w:val="009C3B56"/>
    <w:rsid w:val="009C4CFF"/>
    <w:rsid w:val="00A757B5"/>
    <w:rsid w:val="00AB6700"/>
    <w:rsid w:val="00B463DB"/>
    <w:rsid w:val="00B60025"/>
    <w:rsid w:val="00B74901"/>
    <w:rsid w:val="00BC4BB8"/>
    <w:rsid w:val="00C60A53"/>
    <w:rsid w:val="00D6064C"/>
    <w:rsid w:val="00DE601C"/>
    <w:rsid w:val="00F06D68"/>
    <w:rsid w:val="00F65059"/>
    <w:rsid w:val="00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8239"/>
  <w15:chartTrackingRefBased/>
  <w15:docId w15:val="{8BA6D2EA-9340-4BEE-8912-F9F2982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historytoday.com/archive/review/banking-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ECB4-8984-4B1C-A30E-91779ADD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James (History)</dc:creator>
  <cp:keywords/>
  <dc:description/>
  <cp:lastModifiedBy>Taylor, James (History)</cp:lastModifiedBy>
  <cp:revision>17</cp:revision>
  <cp:lastPrinted>2023-03-24T14:16:00Z</cp:lastPrinted>
  <dcterms:created xsi:type="dcterms:W3CDTF">2023-03-24T10:25:00Z</dcterms:created>
  <dcterms:modified xsi:type="dcterms:W3CDTF">2023-05-31T15:31:00Z</dcterms:modified>
</cp:coreProperties>
</file>